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E19" w:rsidRPr="00816D17" w:rsidRDefault="00442E19" w:rsidP="00442E19">
      <w:pPr>
        <w:rPr>
          <w:b/>
          <w:color w:val="00B050"/>
          <w:sz w:val="24"/>
          <w:szCs w:val="24"/>
        </w:rPr>
      </w:pPr>
      <w:r w:rsidRPr="00816D17">
        <w:rPr>
          <w:b/>
          <w:color w:val="00B050"/>
          <w:sz w:val="24"/>
          <w:szCs w:val="24"/>
        </w:rPr>
        <w:t>Čebelarstvo je poezija kmetijstva in slovensko je biti čebelar!</w:t>
      </w:r>
    </w:p>
    <w:p w:rsidR="00442E19" w:rsidRPr="00816D17" w:rsidRDefault="00442E19" w:rsidP="00442E19">
      <w:pPr>
        <w:rPr>
          <w:sz w:val="24"/>
          <w:szCs w:val="24"/>
        </w:rPr>
      </w:pPr>
      <w:r w:rsidRPr="00816D17">
        <w:rPr>
          <w:sz w:val="24"/>
          <w:szCs w:val="24"/>
        </w:rPr>
        <w:t>Mesec maj, mesec cvetenja, mesec, ko čebelarju drhti srce ob pogledu na hiter razvoj čebel, mesec, ki ga čebelar težko zamenja za kateri koli mesec v letu. Skratka, mesec maj je mesec za čebele in čebelarja.</w:t>
      </w:r>
    </w:p>
    <w:p w:rsidR="00442E19" w:rsidRPr="00816D17" w:rsidRDefault="00442E19" w:rsidP="00442E19">
      <w:pPr>
        <w:rPr>
          <w:sz w:val="24"/>
          <w:szCs w:val="24"/>
        </w:rPr>
      </w:pPr>
      <w:r w:rsidRPr="00816D17">
        <w:rPr>
          <w:sz w:val="24"/>
          <w:szCs w:val="24"/>
        </w:rPr>
        <w:t>Letos bo maj prav poseben mesec, mesec praznovanja 1. svetovnega dne</w:t>
      </w:r>
      <w:r w:rsidR="00B53FAD" w:rsidRPr="00816D17">
        <w:rPr>
          <w:sz w:val="24"/>
          <w:szCs w:val="24"/>
        </w:rPr>
        <w:t xml:space="preserve">va </w:t>
      </w:r>
      <w:r w:rsidRPr="00816D17">
        <w:rPr>
          <w:sz w:val="24"/>
          <w:szCs w:val="24"/>
        </w:rPr>
        <w:t xml:space="preserve"> čebel. Po državi se že od aprila dalje odvijajo številne prireditve, povezane s čebelarstvom in v počastitev svetovnega dne</w:t>
      </w:r>
      <w:r w:rsidR="00B53FAD" w:rsidRPr="00816D17">
        <w:rPr>
          <w:sz w:val="24"/>
          <w:szCs w:val="24"/>
        </w:rPr>
        <w:t>va</w:t>
      </w:r>
      <w:r w:rsidRPr="00816D17">
        <w:rPr>
          <w:sz w:val="24"/>
          <w:szCs w:val="24"/>
        </w:rPr>
        <w:t xml:space="preserve"> čebel. Na čebelarskih domovih, čebelnjakih, občinah … marsikje že plapolajo čebelarske zastave in v maju jih bo še mnogo več. Lahko rečemo, da Slovenija že in še bo dihala po čebelarsko.</w:t>
      </w:r>
    </w:p>
    <w:p w:rsidR="00442E19" w:rsidRPr="00816D17" w:rsidRDefault="00442E19" w:rsidP="00442E19">
      <w:pPr>
        <w:rPr>
          <w:sz w:val="24"/>
          <w:szCs w:val="24"/>
        </w:rPr>
      </w:pPr>
      <w:r w:rsidRPr="00816D17">
        <w:rPr>
          <w:sz w:val="24"/>
          <w:szCs w:val="24"/>
        </w:rPr>
        <w:t xml:space="preserve">Svetovni dan čebel, 20. maj, pa ni namenjen samo praznovanju. Praznovanja, veselice, proslave … fotografiranja ne bodo pomagali čebelam. Sedaj je čas za konkretna dejanja, kajti 20. maj je namenjen prav temu, da se svet zgane in da se od besed preide k dejanjem. </w:t>
      </w:r>
      <w:r w:rsidRPr="00816D17">
        <w:rPr>
          <w:b/>
          <w:sz w:val="24"/>
          <w:szCs w:val="24"/>
        </w:rPr>
        <w:t>Čebelam je treba pomagati takoj in zdaj!</w:t>
      </w:r>
      <w:r w:rsidRPr="00816D17">
        <w:rPr>
          <w:sz w:val="24"/>
          <w:szCs w:val="24"/>
        </w:rPr>
        <w:t xml:space="preserve"> Barva vlade čebel ne zanima, saj hrano potrebujemo vsi, in to n</w:t>
      </w:r>
      <w:r w:rsidR="00B53FAD" w:rsidRPr="00816D17">
        <w:rPr>
          <w:sz w:val="24"/>
          <w:szCs w:val="24"/>
        </w:rPr>
        <w:t>e</w:t>
      </w:r>
      <w:r w:rsidRPr="00816D17">
        <w:rPr>
          <w:sz w:val="24"/>
          <w:szCs w:val="24"/>
        </w:rPr>
        <w:t xml:space="preserve"> glede na politično, versko, rasno ali katero koli drugo pripadnost. Zato na tem mestu javno pozivam vse, prisluhnite slovenskim čebelarjem, ne zaradi čebelarjev, temveč zaradi čebel. Naslednji meseci bodo pokazali, ali so bile vse izrečene besede v zadnjih mesecih in letih iskrene ali samo lepe besede, obljube brez iskrenih želja za izboljšanje pogojev za preživetje čebel.</w:t>
      </w:r>
    </w:p>
    <w:p w:rsidR="008F4B50" w:rsidRPr="00816D17" w:rsidRDefault="00442E19" w:rsidP="00442E19">
      <w:pPr>
        <w:rPr>
          <w:sz w:val="24"/>
          <w:szCs w:val="24"/>
        </w:rPr>
      </w:pPr>
      <w:r w:rsidRPr="00816D17">
        <w:rPr>
          <w:sz w:val="24"/>
          <w:szCs w:val="24"/>
        </w:rPr>
        <w:t>Nekorektno in celo nepošteno bi bilo ne priznati, da je bil v zadnjih letih ogromen napredek  na področju čebelarstva. Od leta 2002 dalje smo lahko čebelarji opravičeno ponosni na: izgradnjo Čebelarskega centra na Lukovici, izvedbo Svetovnega čebelarskega kongresa Apimondia 2003 v Ljubljani, zaščito kranjske čebele v pristopni</w:t>
      </w:r>
      <w:r w:rsidR="00B53FAD" w:rsidRPr="00816D17">
        <w:rPr>
          <w:sz w:val="24"/>
          <w:szCs w:val="24"/>
        </w:rPr>
        <w:t>h</w:t>
      </w:r>
      <w:r w:rsidRPr="00816D17">
        <w:rPr>
          <w:sz w:val="24"/>
          <w:szCs w:val="24"/>
        </w:rPr>
        <w:t xml:space="preserve"> pogajanjih Slovenije z Evropsko unijo in s sprejeto Resolucijo o zaščiti kranjske čebele, sofinancir</w:t>
      </w:r>
      <w:r w:rsidR="00B53FAD" w:rsidRPr="00816D17">
        <w:rPr>
          <w:sz w:val="24"/>
          <w:szCs w:val="24"/>
        </w:rPr>
        <w:t>anje čebelarskih programov prek</w:t>
      </w:r>
      <w:r w:rsidRPr="00816D17">
        <w:rPr>
          <w:sz w:val="24"/>
          <w:szCs w:val="24"/>
        </w:rPr>
        <w:t xml:space="preserve"> EU Uredbe,  urejeno davčno zakonodajo za čebelarje, izgradnjo knjižnice Janeza Goličnika in laboratorija ČZS, ustanovitev Javne svetovalne službe v čebelarstvu, ČZS kot rejske organizacije, zaščito kozarca za slovenski med in enotnih nalepk za med, zaščitene znamke višjih kakovosti medu v EU, delovanje čebelarskih krožkov, promocijo čebelarstva in s tem povečani uporabi čebelji</w:t>
      </w:r>
      <w:r w:rsidR="00B53FAD" w:rsidRPr="00816D17">
        <w:rPr>
          <w:sz w:val="24"/>
          <w:szCs w:val="24"/>
        </w:rPr>
        <w:t>h</w:t>
      </w:r>
      <w:r w:rsidRPr="00816D17">
        <w:rPr>
          <w:sz w:val="24"/>
          <w:szCs w:val="24"/>
        </w:rPr>
        <w:t xml:space="preserve"> pridelkov in s tem v veliki meri čebelarji večino prodamo na domu,  »medeni zajtrk«, ki je prešel meje naše države, prepoved neonikotinoidov, postavitve učnih čebelnjakov, razvoj čebelarskega turizma,</w:t>
      </w:r>
      <w:r w:rsidR="00B53FAD" w:rsidRPr="00816D17">
        <w:rPr>
          <w:sz w:val="24"/>
          <w:szCs w:val="24"/>
        </w:rPr>
        <w:t xml:space="preserve"> izbirni predmet čebelarstvo,  d</w:t>
      </w:r>
      <w:r w:rsidRPr="00816D17">
        <w:rPr>
          <w:sz w:val="24"/>
          <w:szCs w:val="24"/>
        </w:rPr>
        <w:t>an slovenske hrane, kovanec za 2 evra v počastitev Svetovnemu dnevu čebel, razglasitev Svetovnega dne</w:t>
      </w:r>
      <w:r w:rsidR="00B53FAD" w:rsidRPr="00816D17">
        <w:rPr>
          <w:sz w:val="24"/>
          <w:szCs w:val="24"/>
        </w:rPr>
        <w:t xml:space="preserve">va čebel </w:t>
      </w:r>
      <w:r w:rsidRPr="00816D17">
        <w:rPr>
          <w:sz w:val="24"/>
          <w:szCs w:val="24"/>
        </w:rPr>
        <w:t>…  Na tem mestu se lahko zahvalimo vsem zaslužnim ministrom MKGP za dosedanjo pomoč slovenskemu čebelarstvu!</w:t>
      </w:r>
    </w:p>
    <w:p w:rsidR="00442E19" w:rsidRPr="00816D17" w:rsidRDefault="00442E19" w:rsidP="00442E19">
      <w:pPr>
        <w:rPr>
          <w:sz w:val="24"/>
          <w:szCs w:val="24"/>
        </w:rPr>
      </w:pPr>
      <w:r w:rsidRPr="00816D17">
        <w:rPr>
          <w:sz w:val="24"/>
          <w:szCs w:val="24"/>
        </w:rPr>
        <w:t>Predlog</w:t>
      </w:r>
      <w:r w:rsidR="008F4B50" w:rsidRPr="00816D17">
        <w:rPr>
          <w:sz w:val="24"/>
          <w:szCs w:val="24"/>
        </w:rPr>
        <w:t>ov</w:t>
      </w:r>
      <w:r w:rsidRPr="00816D17">
        <w:rPr>
          <w:sz w:val="24"/>
          <w:szCs w:val="24"/>
        </w:rPr>
        <w:t xml:space="preserve"> za izboljšanje čebelarskega sektorja je še veliko. Kar nekaj predlogov ima naša politika že na mizi in stalno se jo seznanja in prosi za rešitve; čim prej je čebelo treba razglasiti za ogroženo in posledičn</w:t>
      </w:r>
      <w:r w:rsidR="00B53FAD" w:rsidRPr="00816D17">
        <w:rPr>
          <w:sz w:val="24"/>
          <w:szCs w:val="24"/>
        </w:rPr>
        <w:t>o čebelarjem zagotoviti finančno podporo</w:t>
      </w:r>
      <w:r w:rsidRPr="00816D17">
        <w:rPr>
          <w:sz w:val="24"/>
          <w:szCs w:val="24"/>
        </w:rPr>
        <w:t xml:space="preserve"> za ohranjanje čebel, mnogo več saditi medo</w:t>
      </w:r>
      <w:r w:rsidR="00B53FAD" w:rsidRPr="00816D17">
        <w:rPr>
          <w:sz w:val="24"/>
          <w:szCs w:val="24"/>
        </w:rPr>
        <w:t>vite rastline na javne površine</w:t>
      </w:r>
      <w:r w:rsidRPr="00816D17">
        <w:rPr>
          <w:sz w:val="24"/>
          <w:szCs w:val="24"/>
        </w:rPr>
        <w:t xml:space="preserve"> in to zakonsko urediti, na kmetijske površine vrniti ajdo, facelijo, sončnice, spodbujati pozno košnjo travnikov, v </w:t>
      </w:r>
      <w:r w:rsidRPr="00816D17">
        <w:rPr>
          <w:sz w:val="24"/>
          <w:szCs w:val="24"/>
        </w:rPr>
        <w:lastRenderedPageBreak/>
        <w:t>gozdovih pogozdovati z medovitimi drevesi in najmanj ohranjati – še bolje povečevati – fond medovitih dreves, več vlagati v razvoj in raziskave na področju zdravstvenega varstva čebel, čebelarjem dati na voljo sredstva za zatiranje varoj po evropsko primerljivih cenah, učinkoviteje pristopiti k sanacijam hude gnilobe, poostriti nadzor nad nepravilno uporabo FFS in zaostriti registracijo čebelam škodljivih FFS, sprejeti pravilnik o naravnih nesrečah v čebelarstvu, s trgovskih polic umakniti med, ki ni med, znižati davčno stopnjo DDV-ja na zdravila za varozo, čebelarjem prevoznikom povrniti del trošarin za gorivo (kot imajo to urejeno drugi kmetje), urediti, da čebelarska prevozna vozila ne bodo plačevala cestnin, v okviru novega zakona o živinoreji ured</w:t>
      </w:r>
      <w:r w:rsidR="00B53FAD" w:rsidRPr="00816D17">
        <w:rPr>
          <w:sz w:val="24"/>
          <w:szCs w:val="24"/>
        </w:rPr>
        <w:t>iti pašni red in pašni kataster,</w:t>
      </w:r>
      <w:r w:rsidRPr="00816D17">
        <w:rPr>
          <w:sz w:val="24"/>
          <w:szCs w:val="24"/>
        </w:rPr>
        <w:t xml:space="preserve"> zakonsko predpisati, da mora vsak, preden začne čebelariti, imeti dokazljivo čebelarsko znanje, legalizirati apiterapi</w:t>
      </w:r>
      <w:r w:rsidR="00B53FAD" w:rsidRPr="00816D17">
        <w:rPr>
          <w:sz w:val="24"/>
          <w:szCs w:val="24"/>
        </w:rPr>
        <w:t>jo, urediti »birokracijo«, da bom</w:t>
      </w:r>
      <w:r w:rsidRPr="00816D17">
        <w:rPr>
          <w:sz w:val="24"/>
          <w:szCs w:val="24"/>
        </w:rPr>
        <w:t>o na</w:t>
      </w:r>
      <w:r w:rsidR="00B53FAD" w:rsidRPr="00816D17">
        <w:rPr>
          <w:sz w:val="24"/>
          <w:szCs w:val="24"/>
        </w:rPr>
        <w:t>še matice lahko prodajali po vsem svetu</w:t>
      </w:r>
      <w:r w:rsidRPr="00816D17">
        <w:rPr>
          <w:sz w:val="24"/>
          <w:szCs w:val="24"/>
        </w:rPr>
        <w:t xml:space="preserve"> itd.</w:t>
      </w:r>
    </w:p>
    <w:p w:rsidR="00442E19" w:rsidRPr="00816D17" w:rsidRDefault="00442E19" w:rsidP="00442E19">
      <w:pPr>
        <w:rPr>
          <w:sz w:val="24"/>
          <w:szCs w:val="24"/>
        </w:rPr>
      </w:pPr>
      <w:r w:rsidRPr="00816D17">
        <w:rPr>
          <w:sz w:val="24"/>
          <w:szCs w:val="24"/>
        </w:rPr>
        <w:t xml:space="preserve">Sam osebno sem prepričan, da bodo lepim besedam sledila dejanja in da bo Slovenija vzor vsemu svetu z dobrimi pogoji za preživetje čebel in </w:t>
      </w:r>
      <w:r w:rsidR="00B53FAD" w:rsidRPr="00816D17">
        <w:rPr>
          <w:sz w:val="24"/>
          <w:szCs w:val="24"/>
        </w:rPr>
        <w:t xml:space="preserve">za delo čebelarjev. Slovenska politika </w:t>
      </w:r>
      <w:r w:rsidRPr="00816D17">
        <w:rPr>
          <w:sz w:val="24"/>
          <w:szCs w:val="24"/>
        </w:rPr>
        <w:t>je na potezi za izboljšanje razm</w:t>
      </w:r>
      <w:r w:rsidR="00B53FAD" w:rsidRPr="00816D17">
        <w:rPr>
          <w:sz w:val="24"/>
          <w:szCs w:val="24"/>
        </w:rPr>
        <w:t>er za čebele in čebelarstvo. Č</w:t>
      </w:r>
      <w:r w:rsidRPr="00816D17">
        <w:rPr>
          <w:sz w:val="24"/>
          <w:szCs w:val="24"/>
        </w:rPr>
        <w:t>ebelarji si želimo čimprejšnje realizacije.</w:t>
      </w:r>
    </w:p>
    <w:p w:rsidR="00442E19" w:rsidRPr="00816D17" w:rsidRDefault="008F4B50" w:rsidP="00442E19">
      <w:pPr>
        <w:rPr>
          <w:color w:val="FF0000"/>
          <w:sz w:val="24"/>
          <w:szCs w:val="24"/>
        </w:rPr>
      </w:pPr>
      <w:r w:rsidRPr="00816D17">
        <w:rPr>
          <w:color w:val="FF0000"/>
          <w:sz w:val="24"/>
          <w:szCs w:val="24"/>
        </w:rPr>
        <w:t>Č</w:t>
      </w:r>
      <w:bookmarkStart w:id="0" w:name="_GoBack"/>
      <w:bookmarkEnd w:id="0"/>
      <w:r w:rsidR="00442E19" w:rsidRPr="00816D17">
        <w:rPr>
          <w:color w:val="FF0000"/>
          <w:sz w:val="24"/>
          <w:szCs w:val="24"/>
        </w:rPr>
        <w:t>ebelarstvo je posebno poslanstvo in slovenski čebelarji smo lahko upravičeno ponosni na delo, ki ga opravljamo. Čebelarstvo je poezija kmetijstva in slovensko je biti čebelar!</w:t>
      </w:r>
    </w:p>
    <w:p w:rsidR="007952BD" w:rsidRPr="00816D17" w:rsidRDefault="00442E19" w:rsidP="00442E19">
      <w:pPr>
        <w:rPr>
          <w:color w:val="FF0000"/>
          <w:sz w:val="24"/>
          <w:szCs w:val="24"/>
        </w:rPr>
      </w:pPr>
      <w:r w:rsidRPr="00816D17">
        <w:rPr>
          <w:color w:val="FF0000"/>
          <w:sz w:val="24"/>
          <w:szCs w:val="24"/>
        </w:rPr>
        <w:t>Boštjan Noč, predsednik ČZS</w:t>
      </w:r>
    </w:p>
    <w:sectPr w:rsidR="007952BD" w:rsidRPr="00816D17" w:rsidSect="0071771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442E19"/>
    <w:rsid w:val="00031903"/>
    <w:rsid w:val="001F3904"/>
    <w:rsid w:val="00442E19"/>
    <w:rsid w:val="006722CA"/>
    <w:rsid w:val="00717716"/>
    <w:rsid w:val="007952BD"/>
    <w:rsid w:val="0080366B"/>
    <w:rsid w:val="00816D17"/>
    <w:rsid w:val="008D3D26"/>
    <w:rsid w:val="008F4B50"/>
    <w:rsid w:val="00A10AB4"/>
    <w:rsid w:val="00B53FAD"/>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717716"/>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717</Words>
  <Characters>3912</Characters>
  <Application>Microsoft Office Word</Application>
  <DocSecurity>0</DocSecurity>
  <Lines>79</Lines>
  <Paragraphs>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4581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Irma</cp:lastModifiedBy>
  <cp:revision>8</cp:revision>
  <dcterms:created xsi:type="dcterms:W3CDTF">2018-04-08T09:22:00Z</dcterms:created>
  <dcterms:modified xsi:type="dcterms:W3CDTF">2018-04-13T17:49:00Z</dcterms:modified>
</cp:coreProperties>
</file>